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3EB0" w:rsidRPr="006351D5" w:rsidRDefault="000E3EB0" w:rsidP="00BA759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6351D5">
        <w:rPr>
          <w:rFonts w:ascii="Times New Roman" w:hAnsi="Times New Roman"/>
          <w:sz w:val="28"/>
          <w:szCs w:val="28"/>
        </w:rPr>
        <w:t>Амурская область</w:t>
      </w:r>
    </w:p>
    <w:p w:rsidR="000E3EB0" w:rsidRPr="006351D5" w:rsidRDefault="000E3EB0" w:rsidP="00BA759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6351D5">
        <w:rPr>
          <w:rFonts w:ascii="Times New Roman" w:hAnsi="Times New Roman"/>
          <w:sz w:val="28"/>
          <w:szCs w:val="28"/>
        </w:rPr>
        <w:t xml:space="preserve">Отдел образования Администрации 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Зейского</w:t>
      </w:r>
      <w:proofErr w:type="spellEnd"/>
      <w:r w:rsidRPr="006351D5">
        <w:rPr>
          <w:rFonts w:ascii="Times New Roman" w:hAnsi="Times New Roman"/>
          <w:sz w:val="28"/>
          <w:szCs w:val="28"/>
        </w:rPr>
        <w:t xml:space="preserve">  района</w:t>
      </w:r>
    </w:p>
    <w:p w:rsidR="000E3EB0" w:rsidRPr="006351D5" w:rsidRDefault="000E3EB0" w:rsidP="00BA759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6351D5">
        <w:rPr>
          <w:rFonts w:ascii="Times New Roman" w:hAnsi="Times New Roman"/>
          <w:sz w:val="28"/>
          <w:szCs w:val="28"/>
        </w:rPr>
        <w:t>Муниципальное общеобразовательное</w:t>
      </w:r>
      <w:r>
        <w:rPr>
          <w:rFonts w:ascii="Times New Roman" w:hAnsi="Times New Roman"/>
          <w:sz w:val="28"/>
          <w:szCs w:val="28"/>
        </w:rPr>
        <w:t xml:space="preserve"> бюджетное</w:t>
      </w:r>
      <w:r w:rsidRPr="006351D5">
        <w:rPr>
          <w:rFonts w:ascii="Times New Roman" w:hAnsi="Times New Roman"/>
          <w:sz w:val="28"/>
          <w:szCs w:val="28"/>
        </w:rPr>
        <w:t xml:space="preserve"> учреждение</w:t>
      </w:r>
      <w:r w:rsidR="00BA759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Лицей</w:t>
      </w: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D0496">
        <w:rPr>
          <w:rFonts w:ascii="Times New Roman" w:hAnsi="Times New Roman" w:cs="Times New Roman"/>
          <w:b/>
          <w:sz w:val="28"/>
          <w:szCs w:val="28"/>
        </w:rPr>
        <w:t xml:space="preserve">Геологический памятник природы – </w:t>
      </w:r>
      <w:proofErr w:type="spellStart"/>
      <w:r w:rsidRPr="002D0496">
        <w:rPr>
          <w:rFonts w:ascii="Times New Roman" w:hAnsi="Times New Roman" w:cs="Times New Roman"/>
          <w:b/>
          <w:sz w:val="28"/>
          <w:szCs w:val="28"/>
        </w:rPr>
        <w:t>писаница</w:t>
      </w:r>
      <w:proofErr w:type="spellEnd"/>
      <w:r w:rsidRPr="002D049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D0496">
        <w:rPr>
          <w:rFonts w:ascii="Times New Roman" w:hAnsi="Times New Roman" w:cs="Times New Roman"/>
          <w:b/>
          <w:sz w:val="28"/>
          <w:szCs w:val="28"/>
        </w:rPr>
        <w:t>Арби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067D65">
      <w:pPr>
        <w:spacing w:line="240" w:lineRule="auto"/>
        <w:contextualSpacing/>
        <w:rPr>
          <w:rFonts w:ascii="Times New Roman" w:hAnsi="Times New Roman"/>
          <w:sz w:val="28"/>
          <w:szCs w:val="28"/>
        </w:rPr>
      </w:pPr>
    </w:p>
    <w:p w:rsidR="000E3EB0" w:rsidRDefault="000E3EB0" w:rsidP="00DC7705">
      <w:pPr>
        <w:spacing w:line="240" w:lineRule="auto"/>
        <w:contextualSpacing/>
        <w:jc w:val="right"/>
        <w:rPr>
          <w:rFonts w:ascii="Times New Roman" w:hAnsi="Times New Roman"/>
          <w:sz w:val="28"/>
          <w:szCs w:val="28"/>
        </w:rPr>
      </w:pPr>
    </w:p>
    <w:p w:rsidR="000E3EB0" w:rsidRDefault="000E3EB0" w:rsidP="00DC7705">
      <w:pPr>
        <w:spacing w:line="240" w:lineRule="auto"/>
        <w:contextualSpacing/>
        <w:jc w:val="right"/>
        <w:rPr>
          <w:rFonts w:ascii="Times New Roman" w:hAnsi="Times New Roman"/>
          <w:sz w:val="28"/>
          <w:szCs w:val="28"/>
        </w:rPr>
      </w:pPr>
    </w:p>
    <w:p w:rsidR="000E3EB0" w:rsidRDefault="000E3EB0" w:rsidP="00DC7705">
      <w:pPr>
        <w:spacing w:line="240" w:lineRule="auto"/>
        <w:contextualSpacing/>
        <w:jc w:val="right"/>
        <w:rPr>
          <w:rFonts w:ascii="Times New Roman" w:hAnsi="Times New Roman"/>
          <w:sz w:val="28"/>
          <w:szCs w:val="28"/>
        </w:rPr>
      </w:pPr>
    </w:p>
    <w:p w:rsidR="000E3EB0" w:rsidRDefault="000E3EB0" w:rsidP="0064747D">
      <w:pPr>
        <w:spacing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</w:t>
      </w:r>
      <w:proofErr w:type="spellStart"/>
      <w:r>
        <w:rPr>
          <w:rFonts w:ascii="Times New Roman" w:hAnsi="Times New Roman"/>
          <w:sz w:val="28"/>
          <w:szCs w:val="28"/>
        </w:rPr>
        <w:t>Кузьменко</w:t>
      </w:r>
      <w:proofErr w:type="spellEnd"/>
      <w:r>
        <w:rPr>
          <w:rFonts w:ascii="Times New Roman" w:hAnsi="Times New Roman"/>
          <w:sz w:val="28"/>
          <w:szCs w:val="28"/>
        </w:rPr>
        <w:t xml:space="preserve"> Екатерина Кирилловна</w:t>
      </w:r>
      <w:r w:rsidR="00704E7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0E3EB0" w:rsidRPr="00BA7597" w:rsidRDefault="000E3EB0" w:rsidP="00BA7597">
      <w:pPr>
        <w:spacing w:line="240" w:lineRule="auto"/>
        <w:contextualSpacing/>
        <w:jc w:val="center"/>
        <w:rPr>
          <w:rStyle w:val="apple-converted-space"/>
          <w:rFonts w:ascii="Times New Roman" w:hAnsi="Times New Roman" w:cs="Calibri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МОБУ Лицей, 8 «А» класс</w:t>
      </w:r>
      <w:r w:rsidR="00704E78">
        <w:rPr>
          <w:rFonts w:ascii="Times New Roman" w:hAnsi="Times New Roman"/>
          <w:sz w:val="28"/>
          <w:szCs w:val="28"/>
        </w:rPr>
        <w:t>,</w:t>
      </w:r>
      <w:r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</w:rPr>
        <w:t xml:space="preserve">                </w:t>
      </w:r>
    </w:p>
    <w:p w:rsidR="000E3EB0" w:rsidRPr="00577150" w:rsidRDefault="000E3EB0" w:rsidP="00DC7705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</w:rPr>
        <w:t xml:space="preserve">                                          </w:t>
      </w:r>
      <w:r w:rsidRPr="00577150"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  <w:lang w:val="en-US"/>
        </w:rPr>
        <w:t>katrin</w:t>
      </w:r>
      <w:proofErr w:type="spellEnd"/>
      <w:r w:rsidRPr="00577150"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</w:rPr>
        <w:t>1</w:t>
      </w:r>
      <w:r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</w:rPr>
        <w:t>.2010</w:t>
      </w:r>
      <w:r w:rsidRPr="00577150"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</w:rPr>
        <w:t>@</w:t>
      </w:r>
      <w:r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  <w:lang w:val="en-US"/>
        </w:rPr>
        <w:t>mail</w:t>
      </w:r>
      <w:r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</w:rPr>
        <w:t>.</w:t>
      </w:r>
      <w:proofErr w:type="spellStart"/>
      <w:r>
        <w:rPr>
          <w:rStyle w:val="apple-converted-space"/>
          <w:rFonts w:ascii="Times New Roman" w:hAnsi="Times New Roman"/>
          <w:color w:val="283329"/>
          <w:sz w:val="28"/>
          <w:szCs w:val="28"/>
          <w:shd w:val="clear" w:color="auto" w:fill="FFFFFF"/>
          <w:lang w:val="en-US"/>
        </w:rPr>
        <w:t>ru</w:t>
      </w:r>
      <w:proofErr w:type="spellEnd"/>
    </w:p>
    <w:p w:rsidR="000E3EB0" w:rsidRDefault="000E3EB0" w:rsidP="0064747D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77150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>
        <w:rPr>
          <w:rFonts w:ascii="Times New Roman" w:hAnsi="Times New Roman" w:cs="Times New Roman"/>
          <w:sz w:val="28"/>
          <w:szCs w:val="28"/>
        </w:rPr>
        <w:t>Руководитель:</w:t>
      </w:r>
    </w:p>
    <w:p w:rsidR="000E3EB0" w:rsidRDefault="000E3EB0" w:rsidP="00DC7705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Зубарева Наталья Валерьевна</w:t>
      </w:r>
      <w:r w:rsidR="00704E78">
        <w:rPr>
          <w:rFonts w:ascii="Times New Roman" w:hAnsi="Times New Roman" w:cs="Times New Roman"/>
          <w:sz w:val="28"/>
          <w:szCs w:val="28"/>
        </w:rPr>
        <w:t>,</w:t>
      </w:r>
    </w:p>
    <w:p w:rsidR="000E3EB0" w:rsidRDefault="000E3EB0" w:rsidP="00DC7705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="00704E78">
        <w:rPr>
          <w:rFonts w:ascii="Times New Roman" w:hAnsi="Times New Roman" w:cs="Times New Roman"/>
          <w:sz w:val="28"/>
          <w:szCs w:val="28"/>
        </w:rPr>
        <w:t xml:space="preserve">                               учитель географии</w:t>
      </w:r>
      <w:r>
        <w:rPr>
          <w:rFonts w:ascii="Times New Roman" w:hAnsi="Times New Roman" w:cs="Times New Roman"/>
          <w:sz w:val="28"/>
          <w:szCs w:val="28"/>
        </w:rPr>
        <w:t xml:space="preserve"> МОБУ Лицей</w:t>
      </w:r>
      <w:r w:rsidR="00704E78">
        <w:rPr>
          <w:rFonts w:ascii="Times New Roman" w:hAnsi="Times New Roman" w:cs="Times New Roman"/>
          <w:sz w:val="28"/>
          <w:szCs w:val="28"/>
        </w:rPr>
        <w:t>,</w:t>
      </w:r>
    </w:p>
    <w:p w:rsidR="000E3EB0" w:rsidRPr="00D0159C" w:rsidRDefault="000E3EB0" w:rsidP="00DC7705">
      <w:pPr>
        <w:spacing w:line="240" w:lineRule="auto"/>
        <w:contextualSpacing/>
        <w:jc w:val="center"/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                             </w:t>
      </w:r>
      <w:r w:rsidRPr="00D0159C">
        <w:rPr>
          <w:rFonts w:ascii="Times New Roman" w:hAnsi="Times New Roman" w:cs="Times New Roman"/>
          <w:sz w:val="28"/>
          <w:szCs w:val="28"/>
          <w:lang w:eastAsia="ru-RU"/>
        </w:rPr>
        <w:t>natali-zubareva@mail.ru</w:t>
      </w:r>
    </w:p>
    <w:p w:rsidR="000E3EB0" w:rsidRDefault="000E3EB0" w:rsidP="00DC77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A7597" w:rsidRDefault="00BA7597" w:rsidP="00DC77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A7597" w:rsidRDefault="00BA7597" w:rsidP="00BA7597">
      <w:pPr>
        <w:tabs>
          <w:tab w:val="left" w:pos="55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A7597" w:rsidRDefault="00BA7597" w:rsidP="00BA7597">
      <w:pPr>
        <w:tabs>
          <w:tab w:val="left" w:pos="5570"/>
        </w:tabs>
        <w:rPr>
          <w:rFonts w:ascii="Times New Roman" w:hAnsi="Times New Roman" w:cs="Times New Roman"/>
          <w:sz w:val="28"/>
          <w:szCs w:val="28"/>
        </w:rPr>
      </w:pPr>
    </w:p>
    <w:p w:rsidR="00BA7597" w:rsidRDefault="00BA7597" w:rsidP="00BA7597">
      <w:pPr>
        <w:tabs>
          <w:tab w:val="left" w:pos="5570"/>
        </w:tabs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Оглавление</w:t>
      </w:r>
    </w:p>
    <w:tbl>
      <w:tblPr>
        <w:tblW w:w="0" w:type="auto"/>
        <w:tblLook w:val="01E0"/>
      </w:tblPr>
      <w:tblGrid>
        <w:gridCol w:w="8928"/>
        <w:gridCol w:w="900"/>
      </w:tblGrid>
      <w:tr w:rsidR="000E3EB0" w:rsidTr="00BA7597">
        <w:tc>
          <w:tcPr>
            <w:tcW w:w="8928" w:type="dxa"/>
          </w:tcPr>
          <w:p w:rsidR="000E3EB0" w:rsidRPr="000C67F6" w:rsidRDefault="000E3EB0" w:rsidP="000964BE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Введение……………………………………………………………………..</w:t>
            </w:r>
          </w:p>
        </w:tc>
        <w:tc>
          <w:tcPr>
            <w:tcW w:w="900" w:type="dxa"/>
          </w:tcPr>
          <w:p w:rsidR="000E3EB0" w:rsidRPr="000C67F6" w:rsidRDefault="000E3EB0" w:rsidP="000964B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E3EB0" w:rsidTr="00BA7597">
        <w:tc>
          <w:tcPr>
            <w:tcW w:w="8928" w:type="dxa"/>
          </w:tcPr>
          <w:p w:rsidR="000E3EB0" w:rsidRPr="00542003" w:rsidRDefault="000E3EB0" w:rsidP="0054200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C67F6">
              <w:rPr>
                <w:rFonts w:ascii="Times New Roman" w:hAnsi="Times New Roman" w:cs="Times New Roman"/>
                <w:bCs/>
                <w:sz w:val="28"/>
                <w:szCs w:val="28"/>
              </w:rPr>
              <w:t>Глава 1.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542003">
              <w:rPr>
                <w:rFonts w:ascii="Times New Roman" w:hAnsi="Times New Roman" w:cs="Times New Roman"/>
                <w:bCs/>
                <w:sz w:val="28"/>
                <w:szCs w:val="28"/>
              </w:rPr>
              <w:t>Писаницы</w:t>
            </w:r>
            <w:proofErr w:type="spellEnd"/>
            <w:r w:rsidRPr="0054200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– как один из геологических памятников Приамурья.</w:t>
            </w:r>
          </w:p>
        </w:tc>
        <w:tc>
          <w:tcPr>
            <w:tcW w:w="900" w:type="dxa"/>
          </w:tcPr>
          <w:p w:rsidR="000E3EB0" w:rsidRPr="000C67F6" w:rsidRDefault="000E3EB0" w:rsidP="000964B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E3EB0" w:rsidTr="00BA7597">
        <w:tc>
          <w:tcPr>
            <w:tcW w:w="8928" w:type="dxa"/>
          </w:tcPr>
          <w:p w:rsidR="000E3EB0" w:rsidRPr="000C67F6" w:rsidRDefault="000E3EB0" w:rsidP="000964B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1.1.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542003">
              <w:rPr>
                <w:rFonts w:ascii="Times New Roman" w:hAnsi="Times New Roman" w:cs="Times New Roman"/>
                <w:bCs/>
                <w:sz w:val="28"/>
                <w:szCs w:val="28"/>
              </w:rPr>
              <w:t>Геологические памятники природы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…………………………………</w:t>
            </w:r>
          </w:p>
        </w:tc>
        <w:tc>
          <w:tcPr>
            <w:tcW w:w="900" w:type="dxa"/>
          </w:tcPr>
          <w:p w:rsidR="000E3EB0" w:rsidRPr="000C67F6" w:rsidRDefault="000E3EB0" w:rsidP="000964B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E3EB0" w:rsidTr="00BA7597">
        <w:tc>
          <w:tcPr>
            <w:tcW w:w="8928" w:type="dxa"/>
          </w:tcPr>
          <w:p w:rsidR="000E3EB0" w:rsidRPr="000C67F6" w:rsidRDefault="000E3EB0" w:rsidP="000964B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1.2</w:t>
            </w:r>
            <w:r w:rsidRPr="0054200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. </w:t>
            </w:r>
            <w:proofErr w:type="spellStart"/>
            <w:r w:rsidRPr="00542003">
              <w:rPr>
                <w:rFonts w:ascii="Times New Roman" w:hAnsi="Times New Roman" w:cs="Times New Roman"/>
                <w:bCs/>
                <w:sz w:val="28"/>
                <w:szCs w:val="28"/>
              </w:rPr>
              <w:t>Писаницы</w:t>
            </w:r>
            <w:proofErr w:type="spellEnd"/>
            <w:r w:rsidRPr="0054200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Приамурья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………………………………………………..</w:t>
            </w:r>
          </w:p>
        </w:tc>
        <w:tc>
          <w:tcPr>
            <w:tcW w:w="900" w:type="dxa"/>
          </w:tcPr>
          <w:p w:rsidR="000E3EB0" w:rsidRPr="000C67F6" w:rsidRDefault="000E3EB0" w:rsidP="000964B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E3EB0" w:rsidTr="00BA7597">
        <w:tc>
          <w:tcPr>
            <w:tcW w:w="8928" w:type="dxa"/>
          </w:tcPr>
          <w:p w:rsidR="000E3EB0" w:rsidRPr="000C67F6" w:rsidRDefault="000E3EB0" w:rsidP="000964BE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1259B">
              <w:rPr>
                <w:rFonts w:ascii="Times New Roman" w:hAnsi="Times New Roman" w:cs="Times New Roman"/>
                <w:bCs/>
                <w:sz w:val="28"/>
                <w:szCs w:val="28"/>
              </w:rPr>
              <w:t>Глава 2. Описание геологическо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го памятника природы – </w:t>
            </w:r>
            <w:proofErr w:type="spellStart"/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Арбинской</w:t>
            </w:r>
            <w:proofErr w:type="spellEnd"/>
            <w:r w:rsidRPr="0041259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41259B">
              <w:rPr>
                <w:rFonts w:ascii="Times New Roman" w:hAnsi="Times New Roman" w:cs="Times New Roman"/>
                <w:bCs/>
                <w:sz w:val="28"/>
                <w:szCs w:val="28"/>
              </w:rPr>
              <w:t>писаницы</w:t>
            </w:r>
            <w:proofErr w:type="spellEnd"/>
            <w:r w:rsidRPr="0041259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41259B">
              <w:rPr>
                <w:rFonts w:ascii="Times New Roman" w:hAnsi="Times New Roman" w:cs="Times New Roman"/>
                <w:bCs/>
                <w:sz w:val="28"/>
                <w:szCs w:val="28"/>
              </w:rPr>
              <w:t>Зейского</w:t>
            </w:r>
            <w:proofErr w:type="spellEnd"/>
            <w:r w:rsidRPr="0041259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района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…………………………………………………</w:t>
            </w:r>
          </w:p>
        </w:tc>
        <w:tc>
          <w:tcPr>
            <w:tcW w:w="900" w:type="dxa"/>
          </w:tcPr>
          <w:p w:rsidR="000E3EB0" w:rsidRPr="000C67F6" w:rsidRDefault="000E3EB0" w:rsidP="000964B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E3EB0" w:rsidTr="00BA7597">
        <w:tc>
          <w:tcPr>
            <w:tcW w:w="8928" w:type="dxa"/>
          </w:tcPr>
          <w:p w:rsidR="000E3EB0" w:rsidRPr="000C67F6" w:rsidRDefault="000E3EB0" w:rsidP="000964BE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0C67F6">
              <w:rPr>
                <w:rFonts w:ascii="Times New Roman" w:hAnsi="Times New Roman" w:cs="Times New Roman"/>
                <w:bCs/>
                <w:sz w:val="28"/>
                <w:szCs w:val="28"/>
              </w:rPr>
              <w:t>Заключение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…………………………………………………………………...</w:t>
            </w:r>
          </w:p>
        </w:tc>
        <w:tc>
          <w:tcPr>
            <w:tcW w:w="900" w:type="dxa"/>
          </w:tcPr>
          <w:p w:rsidR="000E3EB0" w:rsidRPr="000C67F6" w:rsidRDefault="000E3EB0" w:rsidP="000964B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E3EB0" w:rsidTr="00BA7597">
        <w:tc>
          <w:tcPr>
            <w:tcW w:w="8928" w:type="dxa"/>
          </w:tcPr>
          <w:p w:rsidR="000E3EB0" w:rsidRPr="000C67F6" w:rsidRDefault="000E3EB0" w:rsidP="000964BE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0C67F6">
              <w:rPr>
                <w:rFonts w:ascii="Times New Roman" w:hAnsi="Times New Roman" w:cs="Times New Roman"/>
                <w:bCs/>
                <w:sz w:val="28"/>
                <w:szCs w:val="28"/>
              </w:rPr>
              <w:t>Список использованной литературы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……………………………………….</w:t>
            </w:r>
          </w:p>
        </w:tc>
        <w:tc>
          <w:tcPr>
            <w:tcW w:w="900" w:type="dxa"/>
          </w:tcPr>
          <w:p w:rsidR="000E3EB0" w:rsidRPr="000C67F6" w:rsidRDefault="000E3EB0" w:rsidP="000964B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E3EB0" w:rsidTr="00BA7597">
        <w:trPr>
          <w:trHeight w:val="600"/>
        </w:trPr>
        <w:tc>
          <w:tcPr>
            <w:tcW w:w="8928" w:type="dxa"/>
          </w:tcPr>
          <w:p w:rsidR="000E3EB0" w:rsidRPr="000C67F6" w:rsidRDefault="000E3EB0" w:rsidP="000964BE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0C67F6">
              <w:rPr>
                <w:rFonts w:ascii="Times New Roman" w:hAnsi="Times New Roman" w:cs="Times New Roman"/>
                <w:bCs/>
                <w:sz w:val="28"/>
                <w:szCs w:val="28"/>
              </w:rPr>
              <w:t>Приложение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…………………………………………………………………..</w:t>
            </w:r>
          </w:p>
        </w:tc>
        <w:tc>
          <w:tcPr>
            <w:tcW w:w="900" w:type="dxa"/>
          </w:tcPr>
          <w:p w:rsidR="000E3EB0" w:rsidRPr="000C67F6" w:rsidRDefault="000E3EB0" w:rsidP="000964B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E3EB0" w:rsidTr="00BA7597">
        <w:trPr>
          <w:trHeight w:val="555"/>
        </w:trPr>
        <w:tc>
          <w:tcPr>
            <w:tcW w:w="8928" w:type="dxa"/>
          </w:tcPr>
          <w:p w:rsidR="000E3EB0" w:rsidRPr="000C67F6" w:rsidRDefault="000E3EB0" w:rsidP="000964BE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00" w:type="dxa"/>
          </w:tcPr>
          <w:p w:rsidR="000E3EB0" w:rsidRPr="000C67F6" w:rsidRDefault="000E3EB0" w:rsidP="000964B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C77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:rsidR="000E3EB0" w:rsidRPr="006D5C6E" w:rsidRDefault="000E3EB0" w:rsidP="006D5C6E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D5C6E">
        <w:rPr>
          <w:rFonts w:ascii="Times New Roman" w:hAnsi="Times New Roman" w:cs="Times New Roman"/>
          <w:sz w:val="28"/>
          <w:szCs w:val="28"/>
        </w:rPr>
        <w:t>Древний человек не только впервые открыл возможность творчества и создания художест</w:t>
      </w:r>
      <w:r>
        <w:rPr>
          <w:rFonts w:ascii="Times New Roman" w:hAnsi="Times New Roman" w:cs="Times New Roman"/>
          <w:sz w:val="28"/>
          <w:szCs w:val="28"/>
        </w:rPr>
        <w:t>венной картины действительности.</w:t>
      </w:r>
      <w:r w:rsidRPr="006D5C6E">
        <w:rPr>
          <w:rFonts w:ascii="Times New Roman" w:hAnsi="Times New Roman" w:cs="Times New Roman"/>
          <w:sz w:val="28"/>
          <w:szCs w:val="28"/>
        </w:rPr>
        <w:t xml:space="preserve"> Оставленные им изобразительные памятники пережили ледники и тысячелетия, сохранив эсте</w:t>
      </w:r>
      <w:r>
        <w:rPr>
          <w:rFonts w:ascii="Times New Roman" w:hAnsi="Times New Roman" w:cs="Times New Roman"/>
          <w:sz w:val="28"/>
          <w:szCs w:val="28"/>
        </w:rPr>
        <w:t>тическую силу и выразительность.</w:t>
      </w:r>
      <w:r w:rsidRPr="006D5C6E">
        <w:rPr>
          <w:rFonts w:ascii="Times New Roman" w:hAnsi="Times New Roman" w:cs="Times New Roman"/>
          <w:sz w:val="28"/>
          <w:szCs w:val="28"/>
        </w:rPr>
        <w:t xml:space="preserve"> Они не умерли вместе со всей остальной, безвозвратно отошедшей в прошлое материальной культурой, но и сейчас выступают в своей художественной роли перед современной аудиторией. Эти шедевры показывают действительную вечность и общественную значимость подлинного творчества, решавшего важнейшие историко-социальные задачи.</w:t>
      </w:r>
    </w:p>
    <w:p w:rsidR="000E3EB0" w:rsidRPr="006D5C6E" w:rsidRDefault="000E3EB0" w:rsidP="006D5C6E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D5C6E">
        <w:rPr>
          <w:rFonts w:ascii="Times New Roman" w:hAnsi="Times New Roman" w:cs="Times New Roman"/>
          <w:sz w:val="28"/>
          <w:szCs w:val="28"/>
        </w:rPr>
        <w:t>Когда же древними людьми были сделаны самые трудные шаги первооткрывателей? На чьих плечах мы стоим сейчас в богатом мире современного искусства?</w:t>
      </w:r>
    </w:p>
    <w:p w:rsidR="000E3EB0" w:rsidRDefault="000E3EB0" w:rsidP="006D5C6E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D5C6E">
        <w:rPr>
          <w:rFonts w:ascii="Times New Roman" w:hAnsi="Times New Roman" w:cs="Times New Roman"/>
          <w:sz w:val="28"/>
          <w:szCs w:val="28"/>
        </w:rPr>
        <w:t>Без ответа на эти вопросы чрезвычайно ограничиваются возможности познавания человеком самого себя, своего великого пути. А ранние главы нашей биографии протяженностью в сотни тысяч лет окутываются туманом загадочности и начала духовной культуры, утрачивают истинность исторической реальности.</w:t>
      </w:r>
    </w:p>
    <w:p w:rsidR="000E3EB0" w:rsidRDefault="000E3EB0" w:rsidP="006D5C6E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D5C6E">
        <w:rPr>
          <w:rFonts w:ascii="Times New Roman" w:hAnsi="Times New Roman" w:cs="Times New Roman"/>
          <w:sz w:val="28"/>
          <w:szCs w:val="28"/>
        </w:rPr>
        <w:t>Данная работа посвящена замечательным памятникам древней культуры народов Приамурья – петроглифам, или наскальным изображениям севера Амурской области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6D5C6E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A0828"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Геологический памятник природы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Арби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6D5C6E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– Описать геологический памятник природы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Зейского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писаницу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Арби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6D5C6E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0E3EB0" w:rsidRDefault="000E3EB0" w:rsidP="00AA0828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Изучить литературу по проблеме исследования.</w:t>
      </w:r>
    </w:p>
    <w:p w:rsidR="000E3EB0" w:rsidRDefault="000E3EB0" w:rsidP="00AA0828">
      <w:pPr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Сделать описание наскальных рисунков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Арби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AA0828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Pr="00F05FB7" w:rsidRDefault="000E3EB0" w:rsidP="00AA0828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05FB7">
        <w:rPr>
          <w:rFonts w:ascii="Times New Roman" w:hAnsi="Times New Roman" w:cs="Times New Roman"/>
          <w:sz w:val="28"/>
          <w:szCs w:val="28"/>
        </w:rPr>
        <w:t>Объект исследования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AA0828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Предмет исследования – наскальные рисунки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Арби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AA0828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</w:t>
      </w:r>
      <w:r w:rsidR="00704E78">
        <w:rPr>
          <w:rFonts w:ascii="Times New Roman" w:hAnsi="Times New Roman" w:cs="Times New Roman"/>
          <w:sz w:val="28"/>
          <w:szCs w:val="28"/>
        </w:rPr>
        <w:t xml:space="preserve">тоды исследования: </w:t>
      </w:r>
      <w:proofErr w:type="gramStart"/>
      <w:r w:rsidR="00704E78">
        <w:rPr>
          <w:rFonts w:ascii="Times New Roman" w:hAnsi="Times New Roman" w:cs="Times New Roman"/>
          <w:sz w:val="28"/>
          <w:szCs w:val="28"/>
        </w:rPr>
        <w:t>литературный</w:t>
      </w:r>
      <w:proofErr w:type="gramEnd"/>
      <w:r w:rsidR="00704E7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3EB0" w:rsidRDefault="000E3EB0" w:rsidP="00AA0828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Исследуемый объект </w:t>
      </w:r>
      <w:r w:rsidRPr="00577150">
        <w:rPr>
          <w:rFonts w:ascii="Times New Roman" w:hAnsi="Times New Roman" w:cs="Times New Roman"/>
          <w:bCs/>
          <w:sz w:val="28"/>
          <w:szCs w:val="28"/>
        </w:rPr>
        <w:t xml:space="preserve">расположен в </w:t>
      </w:r>
      <w:smartTag w:uri="urn:schemas-microsoft-com:office:smarttags" w:element="metricconverter">
        <w:smartTagPr>
          <w:attr w:name="ProductID" w:val="70 км"/>
        </w:smartTagPr>
        <w:r w:rsidRPr="00577150">
          <w:rPr>
            <w:rFonts w:ascii="Times New Roman" w:hAnsi="Times New Roman" w:cs="Times New Roman"/>
            <w:bCs/>
            <w:sz w:val="28"/>
            <w:szCs w:val="28"/>
          </w:rPr>
          <w:t>70 км</w:t>
        </w:r>
      </w:smartTag>
      <w:r>
        <w:rPr>
          <w:rFonts w:ascii="Times New Roman" w:hAnsi="Times New Roman" w:cs="Times New Roman"/>
          <w:bCs/>
          <w:sz w:val="28"/>
          <w:szCs w:val="28"/>
        </w:rPr>
        <w:t xml:space="preserve"> от г</w:t>
      </w:r>
      <w:r w:rsidRPr="00577150">
        <w:rPr>
          <w:rFonts w:ascii="Times New Roman" w:hAnsi="Times New Roman" w:cs="Times New Roman"/>
          <w:bCs/>
          <w:sz w:val="28"/>
          <w:szCs w:val="28"/>
        </w:rPr>
        <w:t xml:space="preserve">. Зея, в долине р. </w:t>
      </w:r>
      <w:proofErr w:type="spellStart"/>
      <w:r w:rsidRPr="00577150">
        <w:rPr>
          <w:rFonts w:ascii="Times New Roman" w:hAnsi="Times New Roman" w:cs="Times New Roman"/>
          <w:bCs/>
          <w:sz w:val="28"/>
          <w:szCs w:val="28"/>
        </w:rPr>
        <w:t>Арби</w:t>
      </w:r>
      <w:proofErr w:type="spellEnd"/>
      <w:r w:rsidRPr="00577150">
        <w:rPr>
          <w:rFonts w:ascii="Times New Roman" w:hAnsi="Times New Roman" w:cs="Times New Roman"/>
          <w:bCs/>
          <w:sz w:val="28"/>
          <w:szCs w:val="28"/>
        </w:rPr>
        <w:t>.</w:t>
      </w:r>
    </w:p>
    <w:p w:rsidR="000E3EB0" w:rsidRDefault="00704E78" w:rsidP="006D5C6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Глава 1.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Писаницы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="000E3EB0">
        <w:rPr>
          <w:rFonts w:ascii="Times New Roman" w:hAnsi="Times New Roman" w:cs="Times New Roman"/>
          <w:b/>
          <w:bCs/>
          <w:sz w:val="28"/>
          <w:szCs w:val="28"/>
        </w:rPr>
        <w:t>как один из геологических памятников Приамурья.</w:t>
      </w:r>
    </w:p>
    <w:p w:rsidR="000E3EB0" w:rsidRPr="00577150" w:rsidRDefault="000E3EB0" w:rsidP="006D5C6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1.1. Геологические памятники природы. </w:t>
      </w:r>
    </w:p>
    <w:p w:rsidR="000E3EB0" w:rsidRDefault="000E3EB0" w:rsidP="006D5C6E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4747D">
        <w:rPr>
          <w:rFonts w:ascii="Times New Roman" w:hAnsi="Times New Roman" w:cs="Times New Roman"/>
          <w:bCs/>
          <w:sz w:val="28"/>
          <w:szCs w:val="28"/>
        </w:rPr>
        <w:t>Амурская область богата памятниками природы. Особое место зан</w:t>
      </w:r>
      <w:r>
        <w:rPr>
          <w:rFonts w:ascii="Times New Roman" w:hAnsi="Times New Roman" w:cs="Times New Roman"/>
          <w:bCs/>
          <w:sz w:val="28"/>
          <w:szCs w:val="28"/>
        </w:rPr>
        <w:t xml:space="preserve">имают геологические памятники – </w:t>
      </w:r>
      <w:r w:rsidRPr="0064747D">
        <w:rPr>
          <w:rFonts w:ascii="Times New Roman" w:hAnsi="Times New Roman" w:cs="Times New Roman"/>
          <w:bCs/>
          <w:sz w:val="28"/>
          <w:szCs w:val="28"/>
        </w:rPr>
        <w:t xml:space="preserve">свидетели далеких геологических событий, происшедших много миллионов и даже миллиардов лет назад. Эти памятники природы при разрушении не могут быть восстановлены и поэтому требуют самого внимательного и бережного отношения. </w:t>
      </w:r>
    </w:p>
    <w:p w:rsidR="000E3EB0" w:rsidRPr="0064747D" w:rsidRDefault="000E3EB0" w:rsidP="006D5C6E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5C6E">
        <w:rPr>
          <w:rFonts w:ascii="Times New Roman" w:hAnsi="Times New Roman" w:cs="Times New Roman"/>
          <w:bCs/>
          <w:sz w:val="28"/>
          <w:szCs w:val="28"/>
        </w:rPr>
        <w:t>Геологические памятники –</w:t>
      </w:r>
      <w:r w:rsidRPr="0064747D">
        <w:rPr>
          <w:rFonts w:ascii="Times New Roman" w:hAnsi="Times New Roman" w:cs="Times New Roman"/>
          <w:bCs/>
          <w:sz w:val="28"/>
          <w:szCs w:val="28"/>
        </w:rPr>
        <w:t xml:space="preserve"> это обнажения горных пород и формы земной поверхности, наиболее выразительно иллюстрирующие геологическое строение земной коры и природные процессы, протекающие в ней на протяжении всей истории ее развития. Они имеют особую научную, нередко культурно-эстетическую ценность, принимаются под охрану государством с целью сохранения их для будущих поколений.</w:t>
      </w:r>
    </w:p>
    <w:p w:rsidR="000E3EB0" w:rsidRPr="0064747D" w:rsidRDefault="000E3EB0" w:rsidP="006D5C6E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4747D">
        <w:rPr>
          <w:rFonts w:ascii="Times New Roman" w:hAnsi="Times New Roman" w:cs="Times New Roman"/>
          <w:bCs/>
          <w:sz w:val="28"/>
          <w:szCs w:val="28"/>
        </w:rPr>
        <w:t>В большинстве своем памятники природы имеют комплекс особенностей и отнесены к тому или иному типу по главному признаку. На отнесение памятника к определенному типу влияет также  геологическая и морфологическая обстановка, в пределах которой он размещается.</w:t>
      </w:r>
    </w:p>
    <w:p w:rsidR="000E3EB0" w:rsidRPr="00577150" w:rsidRDefault="000E3EB0" w:rsidP="00D4232F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4747D">
        <w:rPr>
          <w:rFonts w:ascii="Times New Roman" w:hAnsi="Times New Roman" w:cs="Times New Roman"/>
          <w:bCs/>
          <w:sz w:val="28"/>
          <w:szCs w:val="28"/>
        </w:rPr>
        <w:t xml:space="preserve">Сложность геологического строения территории Амурской области определяет многообразие и уникальность тех геологических объектов, которые можно отнести к разряду памятников природы. </w:t>
      </w:r>
    </w:p>
    <w:p w:rsidR="000E3EB0" w:rsidRPr="00577150" w:rsidRDefault="000E3EB0" w:rsidP="00A26975">
      <w:pPr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D6387">
        <w:rPr>
          <w:rFonts w:ascii="Times New Roman" w:hAnsi="Times New Roman" w:cs="Times New Roman"/>
          <w:b/>
          <w:bCs/>
          <w:sz w:val="28"/>
          <w:szCs w:val="28"/>
        </w:rPr>
        <w:t>Геологические памятники природы делятся на семь основных типов:</w:t>
      </w:r>
    </w:p>
    <w:p w:rsidR="000E3EB0" w:rsidRPr="00D4232F" w:rsidRDefault="000E3EB0" w:rsidP="00A26975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232F">
        <w:rPr>
          <w:rFonts w:ascii="Times New Roman" w:hAnsi="Times New Roman" w:cs="Times New Roman"/>
          <w:bCs/>
          <w:sz w:val="28"/>
          <w:szCs w:val="28"/>
        </w:rPr>
        <w:t>1.Стратиграфо-геохронологические памятники – выходы на земную поверхность горных пород определенного геологического возраста, сюда же отнесены следы древних разработок полезных ископаемых.</w:t>
      </w:r>
    </w:p>
    <w:p w:rsidR="000E3EB0" w:rsidRPr="00D4232F" w:rsidRDefault="000E3EB0" w:rsidP="00A26975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232F">
        <w:rPr>
          <w:rFonts w:ascii="Times New Roman" w:hAnsi="Times New Roman" w:cs="Times New Roman"/>
          <w:bCs/>
          <w:sz w:val="28"/>
          <w:szCs w:val="28"/>
        </w:rPr>
        <w:t>2.Минералого-петрографические памятники – обнажения особо интересных или типичных горных пород с редкими минералами, метеориты.</w:t>
      </w:r>
    </w:p>
    <w:p w:rsidR="000E3EB0" w:rsidRPr="00D4232F" w:rsidRDefault="000E3EB0" w:rsidP="00A26975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232F">
        <w:rPr>
          <w:rFonts w:ascii="Times New Roman" w:hAnsi="Times New Roman" w:cs="Times New Roman"/>
          <w:bCs/>
          <w:sz w:val="28"/>
          <w:szCs w:val="28"/>
        </w:rPr>
        <w:t>3.Палеонтологические памятники – обнажения горных пород с сохранившимися остатками флоры и фауны тех далеких времен, когда образовались эти породы.</w:t>
      </w:r>
    </w:p>
    <w:p w:rsidR="000E3EB0" w:rsidRPr="00D4232F" w:rsidRDefault="000E3EB0" w:rsidP="00A26975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232F">
        <w:rPr>
          <w:rFonts w:ascii="Times New Roman" w:hAnsi="Times New Roman" w:cs="Times New Roman"/>
          <w:bCs/>
          <w:sz w:val="28"/>
          <w:szCs w:val="28"/>
        </w:rPr>
        <w:t>4.Живописные памятники – геологические образования, имеющие особую геологическую и культурно-эстетическую ценность, это, как правило, экзотические скалы и утесы, с которыми связаны легенды, наскальные рисунки.</w:t>
      </w:r>
    </w:p>
    <w:p w:rsidR="000E3EB0" w:rsidRPr="00D4232F" w:rsidRDefault="000E3EB0" w:rsidP="00A26975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232F">
        <w:rPr>
          <w:rFonts w:ascii="Times New Roman" w:hAnsi="Times New Roman" w:cs="Times New Roman"/>
          <w:bCs/>
          <w:sz w:val="28"/>
          <w:szCs w:val="28"/>
        </w:rPr>
        <w:lastRenderedPageBreak/>
        <w:t>5.Тектонические памятники – образования, свидетельствующие о движениях земной коры и о вулканизме (складки, разломы, древние вулканы)</w:t>
      </w:r>
    </w:p>
    <w:p w:rsidR="000E3EB0" w:rsidRPr="00D4232F" w:rsidRDefault="000E3EB0" w:rsidP="00A26975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232F">
        <w:rPr>
          <w:rFonts w:ascii="Times New Roman" w:hAnsi="Times New Roman" w:cs="Times New Roman"/>
          <w:bCs/>
          <w:sz w:val="28"/>
          <w:szCs w:val="28"/>
        </w:rPr>
        <w:t>6.Геоморфологические памятники – формы земной поверхности, образовавшиеся под влиянием тех или иных геологических процессов (пещеры, останцы, каньоны, песчаные косы и др.)</w:t>
      </w: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232F">
        <w:rPr>
          <w:rFonts w:ascii="Times New Roman" w:hAnsi="Times New Roman" w:cs="Times New Roman"/>
          <w:bCs/>
          <w:sz w:val="28"/>
          <w:szCs w:val="28"/>
        </w:rPr>
        <w:t>7.Гидрологические – водопады,  озера, истоки крупных рек, минеральные источники, крупные</w:t>
      </w:r>
      <w:r>
        <w:rPr>
          <w:rFonts w:ascii="Times New Roman" w:hAnsi="Times New Roman" w:cs="Times New Roman"/>
          <w:bCs/>
          <w:sz w:val="28"/>
          <w:szCs w:val="28"/>
        </w:rPr>
        <w:t xml:space="preserve"> наледи и </w:t>
      </w:r>
      <w:r w:rsidR="00F27AE4">
        <w:rPr>
          <w:rFonts w:ascii="Times New Roman" w:hAnsi="Times New Roman" w:cs="Times New Roman"/>
          <w:bCs/>
          <w:sz w:val="28"/>
          <w:szCs w:val="28"/>
        </w:rPr>
        <w:t>др.</w:t>
      </w:r>
      <w:r>
        <w:rPr>
          <w:rFonts w:ascii="Times New Roman" w:hAnsi="Times New Roman" w:cs="Times New Roman"/>
          <w:bCs/>
          <w:sz w:val="28"/>
          <w:szCs w:val="28"/>
        </w:rPr>
        <w:t xml:space="preserve"> [4].</w:t>
      </w:r>
    </w:p>
    <w:p w:rsidR="000E3EB0" w:rsidRDefault="000E3EB0" w:rsidP="00646EE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4232F">
        <w:rPr>
          <w:rFonts w:ascii="Times New Roman" w:hAnsi="Times New Roman" w:cs="Times New Roman"/>
          <w:b/>
          <w:bCs/>
          <w:sz w:val="28"/>
          <w:szCs w:val="28"/>
        </w:rPr>
        <w:t xml:space="preserve">1.2. </w:t>
      </w:r>
      <w:proofErr w:type="spellStart"/>
      <w:r w:rsidRPr="00D4232F">
        <w:rPr>
          <w:rFonts w:ascii="Times New Roman" w:hAnsi="Times New Roman" w:cs="Times New Roman"/>
          <w:b/>
          <w:bCs/>
          <w:sz w:val="28"/>
          <w:szCs w:val="28"/>
        </w:rPr>
        <w:t>Писаницы</w:t>
      </w:r>
      <w:proofErr w:type="spellEnd"/>
      <w:r w:rsidRPr="00D4232F">
        <w:rPr>
          <w:rFonts w:ascii="Times New Roman" w:hAnsi="Times New Roman" w:cs="Times New Roman"/>
          <w:b/>
          <w:bCs/>
          <w:sz w:val="28"/>
          <w:szCs w:val="28"/>
        </w:rPr>
        <w:t xml:space="preserve"> Приамурья.</w:t>
      </w: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B86CFA">
        <w:rPr>
          <w:rFonts w:ascii="Times New Roman" w:hAnsi="Times New Roman" w:cs="Times New Roman"/>
          <w:bCs/>
          <w:sz w:val="28"/>
          <w:szCs w:val="28"/>
        </w:rPr>
        <w:t>Писаницы</w:t>
      </w:r>
      <w:proofErr w:type="spellEnd"/>
      <w:r w:rsidRPr="00B86CFA">
        <w:rPr>
          <w:rFonts w:ascii="Times New Roman" w:hAnsi="Times New Roman" w:cs="Times New Roman"/>
          <w:bCs/>
          <w:sz w:val="28"/>
          <w:szCs w:val="28"/>
        </w:rPr>
        <w:t xml:space="preserve">  или наскальные изображения</w:t>
      </w:r>
      <w:r w:rsidRPr="0039644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96444">
        <w:rPr>
          <w:rFonts w:ascii="Times New Roman" w:hAnsi="Times New Roman" w:cs="Times New Roman"/>
          <w:bCs/>
          <w:sz w:val="28"/>
          <w:szCs w:val="28"/>
        </w:rPr>
        <w:t>– это древние (от палеолита до средневековья) изображения на стенах пещер, на скалах и камнях, выполненные краской, резьбой, рельефом (</w:t>
      </w:r>
      <w:proofErr w:type="spellStart"/>
      <w:r w:rsidRPr="00396444">
        <w:rPr>
          <w:rFonts w:ascii="Times New Roman" w:hAnsi="Times New Roman" w:cs="Times New Roman"/>
          <w:bCs/>
          <w:sz w:val="28"/>
          <w:szCs w:val="28"/>
        </w:rPr>
        <w:t>Бохусленские</w:t>
      </w:r>
      <w:proofErr w:type="spellEnd"/>
      <w:r w:rsidRPr="00396444">
        <w:rPr>
          <w:rFonts w:ascii="Times New Roman" w:hAnsi="Times New Roman" w:cs="Times New Roman"/>
          <w:bCs/>
          <w:sz w:val="28"/>
          <w:szCs w:val="28"/>
        </w:rPr>
        <w:t xml:space="preserve"> наскальные изображения) и пр.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0E3EB0" w:rsidRPr="00B86CFA" w:rsidRDefault="000E3EB0" w:rsidP="00A26975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232F">
        <w:rPr>
          <w:rFonts w:ascii="Times New Roman" w:hAnsi="Times New Roman" w:cs="Times New Roman"/>
          <w:sz w:val="28"/>
          <w:szCs w:val="28"/>
        </w:rPr>
        <w:t xml:space="preserve">Впервые известия о </w:t>
      </w:r>
      <w:proofErr w:type="spellStart"/>
      <w:r w:rsidRPr="00D4232F">
        <w:rPr>
          <w:rFonts w:ascii="Times New Roman" w:hAnsi="Times New Roman" w:cs="Times New Roman"/>
          <w:sz w:val="28"/>
          <w:szCs w:val="28"/>
        </w:rPr>
        <w:t>писаницах</w:t>
      </w:r>
      <w:proofErr w:type="spellEnd"/>
      <w:r w:rsidRPr="00D4232F">
        <w:rPr>
          <w:rFonts w:ascii="Times New Roman" w:hAnsi="Times New Roman" w:cs="Times New Roman"/>
          <w:sz w:val="28"/>
          <w:szCs w:val="28"/>
        </w:rPr>
        <w:t xml:space="preserve"> Приам</w:t>
      </w:r>
      <w:r>
        <w:rPr>
          <w:rFonts w:ascii="Times New Roman" w:hAnsi="Times New Roman" w:cs="Times New Roman"/>
          <w:sz w:val="28"/>
          <w:szCs w:val="28"/>
        </w:rPr>
        <w:t>урья были получены в середине Х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gramEnd"/>
      <w:r w:rsidRPr="00D4232F">
        <w:rPr>
          <w:rFonts w:ascii="Times New Roman" w:hAnsi="Times New Roman" w:cs="Times New Roman"/>
          <w:sz w:val="28"/>
          <w:szCs w:val="28"/>
        </w:rPr>
        <w:t xml:space="preserve">Х века от одного из первых исследователей Амура Р.К. </w:t>
      </w:r>
      <w:proofErr w:type="spellStart"/>
      <w:r w:rsidRPr="00D4232F">
        <w:rPr>
          <w:rFonts w:ascii="Times New Roman" w:hAnsi="Times New Roman" w:cs="Times New Roman"/>
          <w:sz w:val="28"/>
          <w:szCs w:val="28"/>
        </w:rPr>
        <w:t>Маака</w:t>
      </w:r>
      <w:proofErr w:type="spellEnd"/>
      <w:r w:rsidRPr="00D4232F">
        <w:rPr>
          <w:rFonts w:ascii="Times New Roman" w:hAnsi="Times New Roman" w:cs="Times New Roman"/>
          <w:sz w:val="28"/>
          <w:szCs w:val="28"/>
        </w:rPr>
        <w:t xml:space="preserve">. В </w:t>
      </w:r>
      <w:smartTag w:uri="urn:schemas-microsoft-com:office:smarttags" w:element="metricconverter">
        <w:smartTagPr>
          <w:attr w:name="ProductID" w:val="14 г"/>
        </w:smartTagPr>
        <w:r w:rsidRPr="00D4232F">
          <w:rPr>
            <w:rFonts w:ascii="Times New Roman" w:hAnsi="Times New Roman" w:cs="Times New Roman"/>
            <w:sz w:val="28"/>
            <w:szCs w:val="28"/>
          </w:rPr>
          <w:t>1859 г</w:t>
        </w:r>
      </w:smartTag>
      <w:r w:rsidRPr="00D4232F">
        <w:rPr>
          <w:rFonts w:ascii="Times New Roman" w:hAnsi="Times New Roman" w:cs="Times New Roman"/>
          <w:sz w:val="28"/>
          <w:szCs w:val="28"/>
        </w:rPr>
        <w:t>. им были зафиксированы наскальные рисунки на правом бер</w:t>
      </w:r>
      <w:r>
        <w:rPr>
          <w:rFonts w:ascii="Times New Roman" w:hAnsi="Times New Roman" w:cs="Times New Roman"/>
          <w:sz w:val="28"/>
          <w:szCs w:val="28"/>
        </w:rPr>
        <w:t>егу р</w:t>
      </w:r>
      <w:proofErr w:type="gramStart"/>
      <w:r>
        <w:rPr>
          <w:rFonts w:ascii="Times New Roman" w:hAnsi="Times New Roman" w:cs="Times New Roman"/>
          <w:sz w:val="28"/>
          <w:szCs w:val="28"/>
        </w:rPr>
        <w:t>.У</w:t>
      </w:r>
      <w:proofErr w:type="gramEnd"/>
      <w:r>
        <w:rPr>
          <w:rFonts w:ascii="Times New Roman" w:hAnsi="Times New Roman" w:cs="Times New Roman"/>
          <w:sz w:val="28"/>
          <w:szCs w:val="28"/>
        </w:rPr>
        <w:t>ссури у с.</w:t>
      </w:r>
      <w:r w:rsidRPr="00D4232F">
        <w:rPr>
          <w:rFonts w:ascii="Times New Roman" w:hAnsi="Times New Roman" w:cs="Times New Roman"/>
          <w:sz w:val="28"/>
          <w:szCs w:val="28"/>
        </w:rPr>
        <w:t>Шереметьевского. Он подробно описал местонахождение памятника и часть его рисунков [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D4232F">
        <w:rPr>
          <w:rFonts w:ascii="Times New Roman" w:hAnsi="Times New Roman" w:cs="Times New Roman"/>
          <w:sz w:val="28"/>
          <w:szCs w:val="28"/>
        </w:rPr>
        <w:t>,С.3].</w:t>
      </w: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86CFA">
        <w:rPr>
          <w:rFonts w:ascii="Times New Roman" w:hAnsi="Times New Roman" w:cs="Times New Roman"/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4 г"/>
        </w:smartTagPr>
        <w:r w:rsidRPr="00B86CFA">
          <w:rPr>
            <w:rFonts w:ascii="Times New Roman" w:hAnsi="Times New Roman" w:cs="Times New Roman"/>
            <w:sz w:val="28"/>
            <w:szCs w:val="28"/>
          </w:rPr>
          <w:t>1895 г</w:t>
        </w:r>
      </w:smartTag>
      <w:r>
        <w:rPr>
          <w:rFonts w:ascii="Times New Roman" w:hAnsi="Times New Roman" w:cs="Times New Roman"/>
          <w:sz w:val="28"/>
          <w:szCs w:val="28"/>
        </w:rPr>
        <w:t>. в «Приамурских ведомостях»</w:t>
      </w:r>
      <w:r w:rsidRPr="00B86CFA">
        <w:rPr>
          <w:rFonts w:ascii="Times New Roman" w:hAnsi="Times New Roman" w:cs="Times New Roman"/>
          <w:sz w:val="28"/>
          <w:szCs w:val="28"/>
        </w:rPr>
        <w:t xml:space="preserve"> появилось первое известие о древних изображениях на скалах по правому берегу Амура вблизи с.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Малышево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и пос.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Сакачи-Алян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. В заметке описывалось местонахождение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писаниц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>, и помещались несколько рисунков – изображения орнаментированного лося и</w:t>
      </w:r>
      <w:r>
        <w:rPr>
          <w:rFonts w:ascii="Times New Roman" w:hAnsi="Times New Roman" w:cs="Times New Roman"/>
          <w:sz w:val="28"/>
          <w:szCs w:val="28"/>
        </w:rPr>
        <w:t xml:space="preserve"> нескольких антропоморфных существ</w:t>
      </w:r>
      <w:r w:rsidRPr="00B86CFA"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86CFA">
        <w:rPr>
          <w:rFonts w:ascii="Times New Roman" w:hAnsi="Times New Roman" w:cs="Times New Roman"/>
          <w:sz w:val="28"/>
          <w:szCs w:val="28"/>
        </w:rPr>
        <w:t xml:space="preserve">С учетом возраста обнаруженных недалеко от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писаниц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поселений (они относятся к I тысячелетию н. э.), техники и стиля нанесения рисунков, сопоставляя данные археологических раскопок, мифологии и этнографический материал, А.П. Окладников приходит к выводу, что древние художники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Сакачи-Аляна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– это предки некоторых малых народов, проживающих на этой территории.</w:t>
      </w: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86CFA">
        <w:rPr>
          <w:rFonts w:ascii="Times New Roman" w:hAnsi="Times New Roman" w:cs="Times New Roman"/>
          <w:sz w:val="28"/>
          <w:szCs w:val="28"/>
        </w:rPr>
        <w:t xml:space="preserve">Второй район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писаниц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Верхнего Приамурья – ниже слияния рек Шилки и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Аргуни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– был исследован А.И. Мазиным в 1964-</w:t>
      </w:r>
      <w:smartTag w:uri="urn:schemas-microsoft-com:office:smarttags" w:element="metricconverter">
        <w:smartTagPr>
          <w:attr w:name="ProductID" w:val="14 г"/>
        </w:smartTagPr>
        <w:r w:rsidRPr="00B86CFA">
          <w:rPr>
            <w:rFonts w:ascii="Times New Roman" w:hAnsi="Times New Roman" w:cs="Times New Roman"/>
            <w:sz w:val="28"/>
            <w:szCs w:val="28"/>
          </w:rPr>
          <w:t>1972 г</w:t>
        </w:r>
      </w:smartTag>
      <w:r w:rsidRPr="00B86CFA">
        <w:rPr>
          <w:rFonts w:ascii="Times New Roman" w:hAnsi="Times New Roman" w:cs="Times New Roman"/>
          <w:sz w:val="28"/>
          <w:szCs w:val="28"/>
        </w:rPr>
        <w:t>.г. Материалы исследований опубликованы в нескольких статьях и совместной м</w:t>
      </w:r>
      <w:r>
        <w:rPr>
          <w:rFonts w:ascii="Times New Roman" w:hAnsi="Times New Roman" w:cs="Times New Roman"/>
          <w:sz w:val="28"/>
          <w:szCs w:val="28"/>
        </w:rPr>
        <w:t>онографии с А.П. Окладниковым [5</w:t>
      </w:r>
      <w:r w:rsidRPr="00B86CFA">
        <w:rPr>
          <w:rFonts w:ascii="Times New Roman" w:hAnsi="Times New Roman" w:cs="Times New Roman"/>
          <w:sz w:val="28"/>
          <w:szCs w:val="28"/>
        </w:rPr>
        <w:t>,С.101].</w:t>
      </w: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Верхнего Приамурья </w:t>
      </w:r>
      <w:proofErr w:type="gramStart"/>
      <w:r w:rsidRPr="00B86CFA">
        <w:rPr>
          <w:rFonts w:ascii="Times New Roman" w:hAnsi="Times New Roman" w:cs="Times New Roman"/>
          <w:sz w:val="28"/>
          <w:szCs w:val="28"/>
        </w:rPr>
        <w:t>расположены</w:t>
      </w:r>
      <w:proofErr w:type="gramEnd"/>
      <w:r w:rsidRPr="00B86CFA">
        <w:rPr>
          <w:rFonts w:ascii="Times New Roman" w:hAnsi="Times New Roman" w:cs="Times New Roman"/>
          <w:sz w:val="28"/>
          <w:szCs w:val="28"/>
        </w:rPr>
        <w:t xml:space="preserve"> в долине Верхнего Амура, в бассейне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Нюкжи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, в среднем течении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Олекмы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и в верховьях Зеи и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Гилюя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. Они резко отличаются от петроглифов Прибайкалья, Забайкалья, Нижнего Амура, </w:t>
      </w:r>
      <w:r w:rsidRPr="00B86CFA">
        <w:rPr>
          <w:rFonts w:ascii="Times New Roman" w:hAnsi="Times New Roman" w:cs="Times New Roman"/>
          <w:sz w:val="28"/>
          <w:szCs w:val="28"/>
        </w:rPr>
        <w:lastRenderedPageBreak/>
        <w:t xml:space="preserve">северо-восточной части Дальнего Востока и, в свою очередь, по стилю и содержанию относятся к двум локальным районам. В первый входят памятники, расположенные в долине Верхнего Амура и по р.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Арби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(приток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Уркана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), во второй – находящиеся в среднем течении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Олекмы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и в бассейнах рек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Нюкжи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86CFA">
        <w:rPr>
          <w:rFonts w:ascii="Times New Roman" w:hAnsi="Times New Roman" w:cs="Times New Roman"/>
          <w:sz w:val="28"/>
          <w:szCs w:val="28"/>
        </w:rPr>
        <w:t>Гилюя</w:t>
      </w:r>
      <w:proofErr w:type="spellEnd"/>
      <w:r w:rsidRPr="00B86CFA">
        <w:rPr>
          <w:rFonts w:ascii="Times New Roman" w:hAnsi="Times New Roman" w:cs="Times New Roman"/>
          <w:sz w:val="28"/>
          <w:szCs w:val="28"/>
        </w:rPr>
        <w:t xml:space="preserve"> и Зеи.</w:t>
      </w:r>
    </w:p>
    <w:p w:rsidR="000E3EB0" w:rsidRPr="00B86CFA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86CFA">
        <w:rPr>
          <w:rFonts w:ascii="Times New Roman" w:hAnsi="Times New Roman" w:cs="Times New Roman"/>
          <w:sz w:val="28"/>
          <w:szCs w:val="28"/>
        </w:rPr>
        <w:t>Если наскальные рисунки первого района Верхнего Приамурья относятся только к раннему железному веку, то рисунки второго локального района датируются, начиная с неолита и кончая поздним средневековьем</w:t>
      </w:r>
      <w:r w:rsidRPr="006F2899">
        <w:t xml:space="preserve"> </w:t>
      </w:r>
      <w:r>
        <w:rPr>
          <w:rFonts w:ascii="Times New Roman" w:hAnsi="Times New Roman" w:cs="Times New Roman"/>
          <w:sz w:val="28"/>
          <w:szCs w:val="28"/>
        </w:rPr>
        <w:t>[5</w:t>
      </w:r>
      <w:r w:rsidRPr="006F2899">
        <w:rPr>
          <w:rFonts w:ascii="Times New Roman" w:hAnsi="Times New Roman" w:cs="Times New Roman"/>
          <w:sz w:val="28"/>
          <w:szCs w:val="28"/>
        </w:rPr>
        <w:t>,С.7].</w:t>
      </w: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A2697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D4232F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Pr="00D4232F" w:rsidRDefault="000E3EB0" w:rsidP="00D4232F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Pr="00D4232F" w:rsidRDefault="000E3EB0" w:rsidP="00D4232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3EB0" w:rsidRDefault="000E3EB0" w:rsidP="00DD6387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B86CF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Глава 2. Описание геологического памятника природы –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Арбинской</w:t>
      </w:r>
      <w:proofErr w:type="spellEnd"/>
    </w:p>
    <w:p w:rsidR="000E3EB0" w:rsidRDefault="000E3EB0" w:rsidP="00B86CF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писаницы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Зейского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района.</w:t>
      </w:r>
    </w:p>
    <w:p w:rsidR="000E3EB0" w:rsidRPr="00577150" w:rsidRDefault="000E3EB0" w:rsidP="00B86CF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Cs/>
          <w:sz w:val="28"/>
          <w:szCs w:val="28"/>
        </w:rPr>
        <w:t>Арбинская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писаница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или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писаница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Арби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, наскальная живопись, раннего железного века</w:t>
      </w:r>
      <w:r w:rsidRPr="00577150">
        <w:rPr>
          <w:rFonts w:ascii="Times New Roman" w:hAnsi="Times New Roman" w:cs="Times New Roman"/>
          <w:bCs/>
          <w:sz w:val="28"/>
          <w:szCs w:val="28"/>
        </w:rPr>
        <w:t xml:space="preserve">. Памятник расположен в </w:t>
      </w:r>
      <w:smartTag w:uri="urn:schemas-microsoft-com:office:smarttags" w:element="metricconverter">
        <w:smartTagPr>
          <w:attr w:name="ProductID" w:val="14 г"/>
        </w:smartTagPr>
        <w:r w:rsidRPr="00577150">
          <w:rPr>
            <w:rFonts w:ascii="Times New Roman" w:hAnsi="Times New Roman" w:cs="Times New Roman"/>
            <w:bCs/>
            <w:sz w:val="28"/>
            <w:szCs w:val="28"/>
          </w:rPr>
          <w:t>70 км</w:t>
        </w:r>
      </w:smartTag>
      <w:r>
        <w:rPr>
          <w:rFonts w:ascii="Times New Roman" w:hAnsi="Times New Roman" w:cs="Times New Roman"/>
          <w:bCs/>
          <w:sz w:val="28"/>
          <w:szCs w:val="28"/>
        </w:rPr>
        <w:t xml:space="preserve"> от г</w:t>
      </w:r>
      <w:r w:rsidRPr="00577150">
        <w:rPr>
          <w:rFonts w:ascii="Times New Roman" w:hAnsi="Times New Roman" w:cs="Times New Roman"/>
          <w:bCs/>
          <w:sz w:val="28"/>
          <w:szCs w:val="28"/>
        </w:rPr>
        <w:t xml:space="preserve">. Зея, в долине р. </w:t>
      </w:r>
      <w:proofErr w:type="spellStart"/>
      <w:r w:rsidRPr="00577150">
        <w:rPr>
          <w:rFonts w:ascii="Times New Roman" w:hAnsi="Times New Roman" w:cs="Times New Roman"/>
          <w:bCs/>
          <w:sz w:val="28"/>
          <w:szCs w:val="28"/>
        </w:rPr>
        <w:t>Арби</w:t>
      </w:r>
      <w:proofErr w:type="spellEnd"/>
      <w:r w:rsidRPr="00577150">
        <w:rPr>
          <w:rFonts w:ascii="Times New Roman" w:hAnsi="Times New Roman" w:cs="Times New Roman"/>
          <w:bCs/>
          <w:sz w:val="28"/>
          <w:szCs w:val="28"/>
        </w:rPr>
        <w:t xml:space="preserve">. Комплекс скал, на которые нанесены древние письмена, протянулся в длину почти на </w:t>
      </w:r>
      <w:smartTag w:uri="urn:schemas-microsoft-com:office:smarttags" w:element="metricconverter">
        <w:smartTagPr>
          <w:attr w:name="ProductID" w:val="14 г"/>
        </w:smartTagPr>
        <w:r w:rsidRPr="00577150">
          <w:rPr>
            <w:rFonts w:ascii="Times New Roman" w:hAnsi="Times New Roman" w:cs="Times New Roman"/>
            <w:bCs/>
            <w:sz w:val="28"/>
            <w:szCs w:val="28"/>
          </w:rPr>
          <w:t>100 м</w:t>
        </w:r>
      </w:smartTag>
      <w:r>
        <w:rPr>
          <w:rFonts w:ascii="Times New Roman" w:hAnsi="Times New Roman" w:cs="Times New Roman"/>
          <w:bCs/>
          <w:sz w:val="28"/>
          <w:szCs w:val="28"/>
        </w:rPr>
        <w:t xml:space="preserve"> при высоте 20–25 м</w:t>
      </w:r>
      <w:r w:rsidRPr="00577150">
        <w:rPr>
          <w:rFonts w:ascii="Times New Roman" w:hAnsi="Times New Roman" w:cs="Times New Roman"/>
          <w:bCs/>
          <w:sz w:val="28"/>
          <w:szCs w:val="28"/>
        </w:rPr>
        <w:t xml:space="preserve">. Скальная стенка гранитов нависла над рекой, на ее вершине есть </w:t>
      </w:r>
      <w:proofErr w:type="spellStart"/>
      <w:r w:rsidRPr="00577150">
        <w:rPr>
          <w:rFonts w:ascii="Times New Roman" w:hAnsi="Times New Roman" w:cs="Times New Roman"/>
          <w:bCs/>
          <w:sz w:val="28"/>
          <w:szCs w:val="28"/>
        </w:rPr>
        <w:t>изюбриный</w:t>
      </w:r>
      <w:proofErr w:type="spellEnd"/>
      <w:r w:rsidRPr="00577150">
        <w:rPr>
          <w:rFonts w:ascii="Times New Roman" w:hAnsi="Times New Roman" w:cs="Times New Roman"/>
          <w:bCs/>
          <w:sz w:val="28"/>
          <w:szCs w:val="28"/>
        </w:rPr>
        <w:t xml:space="preserve"> отстой. Письмена датируются I тысячелетием до н.э. </w:t>
      </w:r>
      <w:r w:rsidRPr="00577150">
        <w:rPr>
          <w:rFonts w:ascii="Times New Roman" w:hAnsi="Times New Roman" w:cs="Times New Roman"/>
          <w:sz w:val="28"/>
          <w:szCs w:val="28"/>
        </w:rPr>
        <w:t xml:space="preserve">Этот период характеризуется существенными переменами: полностью исчезают памятники </w:t>
      </w:r>
      <w:proofErr w:type="gramStart"/>
      <w:r w:rsidRPr="00577150">
        <w:rPr>
          <w:rFonts w:ascii="Times New Roman" w:hAnsi="Times New Roman" w:cs="Times New Roman"/>
          <w:sz w:val="28"/>
          <w:szCs w:val="28"/>
        </w:rPr>
        <w:t>степного</w:t>
      </w:r>
      <w:proofErr w:type="gramEnd"/>
      <w:r w:rsidRPr="00577150">
        <w:rPr>
          <w:rFonts w:ascii="Times New Roman" w:hAnsi="Times New Roman" w:cs="Times New Roman"/>
          <w:sz w:val="28"/>
          <w:szCs w:val="28"/>
        </w:rPr>
        <w:t xml:space="preserve"> и охотничьего стилей, на смену им появляется совершенно новая стилистическая манера в написании рисунков. Основной ее признак – изображение мифологических сцен и змееобразных существ с открытыми пастями и небольшими ножками.</w:t>
      </w:r>
    </w:p>
    <w:p w:rsidR="000E3EB0" w:rsidRDefault="000E3EB0" w:rsidP="0096451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77150">
        <w:rPr>
          <w:rFonts w:ascii="Times New Roman" w:hAnsi="Times New Roman" w:cs="Times New Roman"/>
          <w:sz w:val="28"/>
          <w:szCs w:val="28"/>
        </w:rPr>
        <w:t xml:space="preserve">Наивысшего расцвета мифический стиль достиг в наскальных рисунках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Арбинской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Рисунки тяготеют к северной оконечности гряды. Их около сотни, нанесенных на 26 плоскостей [1,С.118</w:t>
      </w:r>
      <w:r w:rsidRPr="00577150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 На них</w:t>
      </w:r>
      <w:r w:rsidRPr="00577150">
        <w:rPr>
          <w:rFonts w:ascii="Times New Roman" w:hAnsi="Times New Roman" w:cs="Times New Roman"/>
          <w:sz w:val="28"/>
          <w:szCs w:val="28"/>
        </w:rPr>
        <w:t xml:space="preserve"> представлены сцены, где главными героями являются зооморфные и змееобразные существа, а человек и животные играют второстепенную роль. Композиции, главным образом, включают две-три фигуры и изображают борьбу змееобразных существ между собой или зооморфных существ </w:t>
      </w:r>
      <w:proofErr w:type="gramStart"/>
      <w:r w:rsidRPr="00577150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577150">
        <w:rPr>
          <w:rFonts w:ascii="Times New Roman" w:hAnsi="Times New Roman" w:cs="Times New Roman"/>
          <w:sz w:val="28"/>
          <w:szCs w:val="28"/>
        </w:rPr>
        <w:t xml:space="preserve"> змееобразными. Здесь же изображены животные, стоящие на змееобразных существах, зооморфное существо, которое собирается проглотить шар. Характерная черта этих изображений раскрытые пасти у животных, змееобразных,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антропо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>- и зооморфных существ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F27AE4" w:rsidP="0096451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Арбинская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писаница</w:t>
      </w:r>
      <w:proofErr w:type="spellEnd"/>
      <w:r w:rsidR="000E3EB0" w:rsidRPr="0096451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E3EB0" w:rsidRPr="0096451D">
        <w:rPr>
          <w:rFonts w:ascii="Times New Roman" w:hAnsi="Times New Roman" w:cs="Times New Roman"/>
          <w:sz w:val="28"/>
          <w:szCs w:val="28"/>
        </w:rPr>
        <w:t>выполнена</w:t>
      </w:r>
      <w:proofErr w:type="gramEnd"/>
      <w:r w:rsidR="000E3EB0" w:rsidRPr="0096451D">
        <w:rPr>
          <w:rFonts w:ascii="Times New Roman" w:hAnsi="Times New Roman" w:cs="Times New Roman"/>
          <w:sz w:val="28"/>
          <w:szCs w:val="28"/>
        </w:rPr>
        <w:t xml:space="preserve"> прямыми сплошными контурными линиями и сплошной заливкой рисунка. В них четко просматривается сходство в оформлении фигур человечков, животных и антропоморфных существ.</w:t>
      </w:r>
    </w:p>
    <w:p w:rsidR="000E3EB0" w:rsidRDefault="000E3EB0" w:rsidP="0096451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77150">
        <w:rPr>
          <w:rFonts w:ascii="Times New Roman" w:hAnsi="Times New Roman" w:cs="Times New Roman"/>
          <w:sz w:val="28"/>
          <w:szCs w:val="28"/>
        </w:rPr>
        <w:t xml:space="preserve">У плоскостей с наскальными рисунками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Арбинской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 xml:space="preserve"> обнаружен жертвенник, материалы которого расположены поверх обвалившихся со скалы двух плит с рисунками. На одной из них изображены стоящие в ряд человечки, на второй – часть непонятной фигуры. </w:t>
      </w:r>
      <w:proofErr w:type="gramStart"/>
      <w:r w:rsidRPr="00577150">
        <w:rPr>
          <w:rFonts w:ascii="Times New Roman" w:hAnsi="Times New Roman" w:cs="Times New Roman"/>
          <w:sz w:val="28"/>
          <w:szCs w:val="28"/>
        </w:rPr>
        <w:t>Плиты с рисунками были обложены трубчатыми костями лося, а на самих плитах лежали цилиндрическая кремневая бусина с отверстием в середине, железный наконечник стрелы с насадом, костяной игловидный наконечник стрелы, боевая часть которого срезана с четырех сторон и в поперечном сечении представляет собой четырехугольник; насад срезан с двух сторон, в попере</w:t>
      </w:r>
      <w:r>
        <w:rPr>
          <w:rFonts w:ascii="Times New Roman" w:hAnsi="Times New Roman" w:cs="Times New Roman"/>
          <w:sz w:val="28"/>
          <w:szCs w:val="28"/>
        </w:rPr>
        <w:t>чном сечении он прямоугольный.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577150">
        <w:rPr>
          <w:rFonts w:ascii="Times New Roman" w:hAnsi="Times New Roman" w:cs="Times New Roman"/>
          <w:sz w:val="28"/>
          <w:szCs w:val="28"/>
        </w:rPr>
        <w:t xml:space="preserve">Вместе с этим комплексом вещей обнаружена монета времен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Ван-Мана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 xml:space="preserve"> (14 г</w:t>
      </w:r>
      <w:r>
        <w:rPr>
          <w:rFonts w:ascii="Times New Roman" w:hAnsi="Times New Roman" w:cs="Times New Roman"/>
          <w:sz w:val="28"/>
          <w:szCs w:val="28"/>
        </w:rPr>
        <w:t>. н. э.)»</w:t>
      </w:r>
      <w:r w:rsidRPr="005771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>[2</w:t>
      </w:r>
      <w:r w:rsidRPr="00577150">
        <w:rPr>
          <w:rFonts w:ascii="Times New Roman" w:hAnsi="Times New Roman" w:cs="Times New Roman"/>
          <w:sz w:val="28"/>
          <w:szCs w:val="28"/>
        </w:rPr>
        <w:t xml:space="preserve">,С.116]. Кроме перечисленных находок здесь обнаружены 18 халцедоновых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отщепов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>, два костяных и семь железных наконечников стрел, две железные латные пластины, шесть железных пластинок и три фрагмента неорнаментированной керамики.</w:t>
      </w:r>
    </w:p>
    <w:p w:rsidR="000E3EB0" w:rsidRDefault="000E3EB0" w:rsidP="0096451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77150">
        <w:rPr>
          <w:rFonts w:ascii="Times New Roman" w:hAnsi="Times New Roman" w:cs="Times New Roman"/>
          <w:sz w:val="28"/>
          <w:szCs w:val="28"/>
        </w:rPr>
        <w:t xml:space="preserve">Обнаруженные вещи находят аналогии в памятниках раннего железного века Якутии и в изделиях из кости, найденных в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Шилкинской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 xml:space="preserve"> пещере, но нигде пока точно не датированы. По этой же причине изделия, лежавшие по соседству с монетой, можно датировать I в. н. э., а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Арбинскую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77150">
        <w:rPr>
          <w:rFonts w:ascii="Times New Roman" w:hAnsi="Times New Roman" w:cs="Times New Roman"/>
          <w:sz w:val="28"/>
          <w:szCs w:val="28"/>
        </w:rPr>
        <w:t>писаницу</w:t>
      </w:r>
      <w:proofErr w:type="spellEnd"/>
      <w:r w:rsidRPr="00577150">
        <w:rPr>
          <w:rFonts w:ascii="Times New Roman" w:hAnsi="Times New Roman" w:cs="Times New Roman"/>
          <w:sz w:val="28"/>
          <w:szCs w:val="28"/>
        </w:rPr>
        <w:t xml:space="preserve"> – рубежом нашей эры.</w:t>
      </w:r>
    </w:p>
    <w:p w:rsidR="000E3EB0" w:rsidRPr="0096451D" w:rsidRDefault="000E3EB0" w:rsidP="0096451D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77150">
        <w:rPr>
          <w:rFonts w:ascii="Times New Roman" w:hAnsi="Times New Roman" w:cs="Times New Roman"/>
          <w:bCs/>
          <w:sz w:val="28"/>
          <w:szCs w:val="28"/>
        </w:rPr>
        <w:t>Зейские</w:t>
      </w:r>
      <w:proofErr w:type="spellEnd"/>
      <w:r w:rsidRPr="00577150">
        <w:rPr>
          <w:rFonts w:ascii="Times New Roman" w:hAnsi="Times New Roman" w:cs="Times New Roman"/>
          <w:bCs/>
          <w:sz w:val="28"/>
          <w:szCs w:val="28"/>
        </w:rPr>
        <w:t xml:space="preserve"> краеведы и географы нередко проводят с учащимися возле памятника уроки, организуют преподавательские конференции. Фильмы об этом неоднократно  транслировались по местному  телевидению. Неподалеку от </w:t>
      </w:r>
      <w:proofErr w:type="spellStart"/>
      <w:r w:rsidRPr="00577150">
        <w:rPr>
          <w:rFonts w:ascii="Times New Roman" w:hAnsi="Times New Roman" w:cs="Times New Roman"/>
          <w:bCs/>
          <w:sz w:val="28"/>
          <w:szCs w:val="28"/>
        </w:rPr>
        <w:t>писаниц</w:t>
      </w:r>
      <w:proofErr w:type="spellEnd"/>
      <w:r w:rsidRPr="00577150">
        <w:rPr>
          <w:rFonts w:ascii="Times New Roman" w:hAnsi="Times New Roman" w:cs="Times New Roman"/>
          <w:bCs/>
          <w:sz w:val="28"/>
          <w:szCs w:val="28"/>
        </w:rPr>
        <w:t xml:space="preserve"> имеется древняя стоянка одного из эвенкийских племен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[2</w:t>
      </w:r>
      <w:r w:rsidRPr="006F2899">
        <w:rPr>
          <w:rFonts w:ascii="Times New Roman" w:hAnsi="Times New Roman" w:cs="Times New Roman"/>
          <w:sz w:val="28"/>
          <w:szCs w:val="28"/>
        </w:rPr>
        <w:t>,С.117].</w:t>
      </w:r>
    </w:p>
    <w:p w:rsidR="000E3EB0" w:rsidRPr="00DD6387" w:rsidRDefault="000E3EB0" w:rsidP="0096451D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E3EB0" w:rsidRPr="00DD6387" w:rsidRDefault="000E3EB0" w:rsidP="0096451D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E3EB0" w:rsidRPr="00DD6387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Pr="00DD6387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Pr="00DD6387" w:rsidRDefault="000E3EB0" w:rsidP="00DD6387">
      <w:pPr>
        <w:rPr>
          <w:rFonts w:ascii="Times New Roman" w:hAnsi="Times New Roman" w:cs="Times New Roman"/>
          <w:bCs/>
          <w:sz w:val="28"/>
          <w:szCs w:val="28"/>
        </w:rPr>
      </w:pPr>
    </w:p>
    <w:p w:rsidR="000E3EB0" w:rsidRDefault="000E3EB0" w:rsidP="00BA75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использованной литературы.</w:t>
      </w:r>
    </w:p>
    <w:p w:rsidR="000E3EB0" w:rsidRDefault="000E3EB0" w:rsidP="002D15AA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6F289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Волчков В. Е. География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Зейского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района: Учеб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ля сред.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шк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– Благовещенск, 1998. – 192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2D15AA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6F2899">
        <w:rPr>
          <w:rFonts w:ascii="Times New Roman" w:hAnsi="Times New Roman" w:cs="Times New Roman"/>
          <w:sz w:val="28"/>
          <w:szCs w:val="28"/>
        </w:rPr>
        <w:t xml:space="preserve">Мазин А.И. Древние святилища Приамурья. – Новосибирск: Наука, 1994. – 241 </w:t>
      </w:r>
      <w:proofErr w:type="gramStart"/>
      <w:r w:rsidRPr="006F2899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6F2899"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6F2899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B820BB">
        <w:rPr>
          <w:rFonts w:ascii="Times New Roman" w:hAnsi="Times New Roman" w:cs="Times New Roman"/>
          <w:sz w:val="28"/>
          <w:szCs w:val="28"/>
        </w:rPr>
        <w:t xml:space="preserve">Мазин А.И. </w:t>
      </w:r>
      <w:proofErr w:type="gramStart"/>
      <w:r w:rsidRPr="00B820BB">
        <w:rPr>
          <w:rFonts w:ascii="Times New Roman" w:hAnsi="Times New Roman" w:cs="Times New Roman"/>
          <w:sz w:val="28"/>
          <w:szCs w:val="28"/>
        </w:rPr>
        <w:t>Таежные</w:t>
      </w:r>
      <w:proofErr w:type="gramEnd"/>
      <w:r w:rsidRPr="00B820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820BB"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 w:rsidRPr="00B820BB">
        <w:rPr>
          <w:rFonts w:ascii="Times New Roman" w:hAnsi="Times New Roman" w:cs="Times New Roman"/>
          <w:sz w:val="28"/>
          <w:szCs w:val="28"/>
        </w:rPr>
        <w:t xml:space="preserve"> Приамурья / Отв. ред. Е.И. </w:t>
      </w:r>
      <w:proofErr w:type="spellStart"/>
      <w:r w:rsidRPr="00B820BB">
        <w:rPr>
          <w:rFonts w:ascii="Times New Roman" w:hAnsi="Times New Roman" w:cs="Times New Roman"/>
          <w:sz w:val="28"/>
          <w:szCs w:val="28"/>
        </w:rPr>
        <w:t>Деревянко</w:t>
      </w:r>
      <w:proofErr w:type="spellEnd"/>
      <w:r w:rsidRPr="00B820BB">
        <w:rPr>
          <w:rFonts w:ascii="Times New Roman" w:hAnsi="Times New Roman" w:cs="Times New Roman"/>
          <w:sz w:val="28"/>
          <w:szCs w:val="28"/>
        </w:rPr>
        <w:t xml:space="preserve">. – Новосибирск: Наука. Сибирское отделение, 1986. – 260 </w:t>
      </w:r>
      <w:proofErr w:type="gramStart"/>
      <w:r w:rsidRPr="00B820B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820BB"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6F2899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Мельников А.В. Геологические памятники природы Амурской области и их охрана. Вестник ДВО РАН. 2005. №5.</w:t>
      </w:r>
    </w:p>
    <w:p w:rsidR="000E3EB0" w:rsidRDefault="000E3EB0" w:rsidP="002D15AA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6F2899">
        <w:rPr>
          <w:rFonts w:ascii="Times New Roman" w:hAnsi="Times New Roman" w:cs="Times New Roman"/>
          <w:sz w:val="28"/>
          <w:szCs w:val="28"/>
        </w:rPr>
        <w:t xml:space="preserve">Окладников А.П., Мазин А.И. </w:t>
      </w:r>
      <w:proofErr w:type="spellStart"/>
      <w:r w:rsidRPr="006F2899"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 w:rsidRPr="006F2899">
        <w:rPr>
          <w:rFonts w:ascii="Times New Roman" w:hAnsi="Times New Roman" w:cs="Times New Roman"/>
          <w:sz w:val="28"/>
          <w:szCs w:val="28"/>
        </w:rPr>
        <w:t xml:space="preserve"> реки </w:t>
      </w:r>
      <w:proofErr w:type="spellStart"/>
      <w:r w:rsidRPr="006F2899">
        <w:rPr>
          <w:rFonts w:ascii="Times New Roman" w:hAnsi="Times New Roman" w:cs="Times New Roman"/>
          <w:sz w:val="28"/>
          <w:szCs w:val="28"/>
        </w:rPr>
        <w:t>Олекмы</w:t>
      </w:r>
      <w:proofErr w:type="spellEnd"/>
      <w:r w:rsidRPr="006F2899">
        <w:rPr>
          <w:rFonts w:ascii="Times New Roman" w:hAnsi="Times New Roman" w:cs="Times New Roman"/>
          <w:sz w:val="28"/>
          <w:szCs w:val="28"/>
        </w:rPr>
        <w:t xml:space="preserve"> и Верхнего Приамурья / Отв. ред. Р.С. Василевский. – Новосибирск: Наука, 1976. – 1</w:t>
      </w:r>
      <w:r>
        <w:rPr>
          <w:rFonts w:ascii="Times New Roman" w:hAnsi="Times New Roman" w:cs="Times New Roman"/>
          <w:sz w:val="28"/>
          <w:szCs w:val="28"/>
        </w:rPr>
        <w:t xml:space="preserve">90 </w:t>
      </w:r>
      <w:proofErr w:type="gramStart"/>
      <w:r w:rsidRPr="006F2899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6F2899"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0E3EB0" w:rsidP="006F2899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0E3EB0" w:rsidRPr="00CF0180" w:rsidRDefault="000E3EB0" w:rsidP="00DC7705">
      <w:pPr>
        <w:rPr>
          <w:sz w:val="32"/>
          <w:szCs w:val="32"/>
        </w:rPr>
      </w:pPr>
    </w:p>
    <w:p w:rsidR="000E3EB0" w:rsidRPr="008D3CA0" w:rsidRDefault="000E3EB0" w:rsidP="00DC7705">
      <w:pPr>
        <w:rPr>
          <w:sz w:val="32"/>
          <w:szCs w:val="32"/>
        </w:rPr>
      </w:pPr>
    </w:p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/>
    <w:p w:rsidR="000E3EB0" w:rsidRDefault="000E3EB0" w:rsidP="0060095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0E3EB0" w:rsidRDefault="000E3EB0" w:rsidP="0060095F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Писаница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Арби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Pr="00B46099" w:rsidRDefault="00CB3814" w:rsidP="0060095F">
      <w:pPr>
        <w:jc w:val="center"/>
        <w:rPr>
          <w:rFonts w:ascii="Times New Roman" w:hAnsi="Times New Roman" w:cs="Times New Roman"/>
          <w:sz w:val="28"/>
          <w:szCs w:val="28"/>
        </w:rPr>
      </w:pPr>
      <w:r w:rsidRPr="00CB3814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style="width:300.9pt;height:421.15pt;visibility:visible;mso-position-horizontal-relative:char;mso-position-vertical-relative:line">
            <v:imagedata r:id="rId5" o:title=""/>
          </v:shape>
        </w:pict>
      </w:r>
    </w:p>
    <w:p w:rsidR="000E3EB0" w:rsidRDefault="000E3EB0" w:rsidP="00B4609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B4609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B4609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B4609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B4609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B4609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B4609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B4609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B4609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Наскальные рисунки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Арби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CB3814" w:rsidP="00574404">
      <w:pPr>
        <w:jc w:val="center"/>
        <w:rPr>
          <w:rFonts w:ascii="Times New Roman" w:hAnsi="Times New Roman" w:cs="Times New Roman"/>
          <w:sz w:val="28"/>
          <w:szCs w:val="28"/>
        </w:rPr>
      </w:pPr>
      <w:r w:rsidRPr="00CB3814">
        <w:rPr>
          <w:rFonts w:ascii="Times New Roman" w:hAnsi="Times New Roman" w:cs="Times New Roman"/>
          <w:sz w:val="28"/>
          <w:szCs w:val="28"/>
        </w:rPr>
        <w:pict>
          <v:shape id="_x0000_i1026" type="#_x0000_t75" alt="DSC07782" style="width:330.8pt;height:440.85pt;visibility:visible;mso-position-horizontal-relative:char;mso-position-vertical-relative:line">
            <v:imagedata r:id="rId6" o:title=""/>
          </v:shape>
        </w:pict>
      </w:r>
    </w:p>
    <w:p w:rsidR="000E3EB0" w:rsidRDefault="000E3EB0" w:rsidP="00646EE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Фото: Литвиненко В.</w:t>
      </w:r>
    </w:p>
    <w:p w:rsidR="000E3EB0" w:rsidRDefault="000E3EB0" w:rsidP="00646E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646E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646E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646E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646E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646E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646E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Наскальные рисунки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Арби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CB3814" w:rsidP="00574404">
      <w:pPr>
        <w:jc w:val="center"/>
        <w:rPr>
          <w:rFonts w:ascii="Times New Roman" w:hAnsi="Times New Roman" w:cs="Times New Roman"/>
          <w:sz w:val="28"/>
          <w:szCs w:val="28"/>
        </w:rPr>
      </w:pPr>
      <w:r w:rsidRPr="00CB3814">
        <w:rPr>
          <w:rFonts w:ascii="Times New Roman" w:hAnsi="Times New Roman" w:cs="Times New Roman"/>
          <w:sz w:val="28"/>
          <w:szCs w:val="28"/>
        </w:rPr>
        <w:pict>
          <v:shape id="_x0000_i1027" type="#_x0000_t75" alt="DSC07780" style="width:349.8pt;height:262.2pt;visibility:visible;mso-position-horizontal-relative:char;mso-position-vertical-relative:line">
            <v:imagedata r:id="rId7" o:title=""/>
          </v:shape>
        </w:pict>
      </w: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Фото: Литвиненко В.</w:t>
      </w: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E3EB0" w:rsidRDefault="000E3EB0" w:rsidP="0057440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Жертвенник около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Арбинской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писаницы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E3EB0" w:rsidRDefault="00CB3814" w:rsidP="00574404">
      <w:pPr>
        <w:jc w:val="center"/>
        <w:rPr>
          <w:rFonts w:ascii="Times New Roman" w:hAnsi="Times New Roman" w:cs="Times New Roman"/>
          <w:sz w:val="28"/>
          <w:szCs w:val="28"/>
        </w:rPr>
      </w:pPr>
      <w:r w:rsidRPr="00CB3814">
        <w:rPr>
          <w:rFonts w:ascii="Times New Roman" w:hAnsi="Times New Roman" w:cs="Times New Roman"/>
          <w:sz w:val="28"/>
          <w:szCs w:val="28"/>
        </w:rPr>
        <w:pict>
          <v:shape id="Picture 4" o:spid="_x0000_i1028" type="#_x0000_t75" alt="DSC07799" style="width:453.75pt;height:340.3pt;visibility:visible;mso-position-horizontal-relative:char;mso-position-vertical-relative:line">
            <v:imagedata r:id="rId8" o:title=""/>
          </v:shape>
        </w:pict>
      </w:r>
    </w:p>
    <w:p w:rsidR="000E3EB0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Фото: Литвиненко В.</w:t>
      </w:r>
    </w:p>
    <w:p w:rsidR="000E3EB0" w:rsidRPr="00B46099" w:rsidRDefault="000E3EB0" w:rsidP="00574404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0E3EB0" w:rsidRPr="00B46099" w:rsidSect="00652499">
      <w:pgSz w:w="11906" w:h="16838"/>
      <w:pgMar w:top="1134" w:right="926" w:bottom="1134" w:left="126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134C2"/>
    <w:multiLevelType w:val="hybridMultilevel"/>
    <w:tmpl w:val="C818C5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E8B001E"/>
    <w:multiLevelType w:val="hybridMultilevel"/>
    <w:tmpl w:val="6BDC3014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">
    <w:nsid w:val="2803354F"/>
    <w:multiLevelType w:val="hybridMultilevel"/>
    <w:tmpl w:val="5BCE7162"/>
    <w:lvl w:ilvl="0" w:tplc="04684D14">
      <w:start w:val="1"/>
      <w:numFmt w:val="decimal"/>
      <w:lvlText w:val="%1."/>
      <w:lvlJc w:val="left"/>
      <w:pPr>
        <w:ind w:left="14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30" w:hanging="180"/>
      </w:pPr>
      <w:rPr>
        <w:rFonts w:cs="Times New Roman"/>
      </w:rPr>
    </w:lvl>
  </w:abstractNum>
  <w:abstractNum w:abstractNumId="3">
    <w:nsid w:val="2ED30582"/>
    <w:multiLevelType w:val="hybridMultilevel"/>
    <w:tmpl w:val="48D21216"/>
    <w:lvl w:ilvl="0" w:tplc="9952835E">
      <w:start w:val="1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41326E6A"/>
    <w:multiLevelType w:val="hybridMultilevel"/>
    <w:tmpl w:val="5F943DD0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5">
    <w:nsid w:val="60091391"/>
    <w:multiLevelType w:val="hybridMultilevel"/>
    <w:tmpl w:val="0A2C9BB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6A0C1112"/>
    <w:multiLevelType w:val="hybridMultilevel"/>
    <w:tmpl w:val="AD529E6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6E7D09B4"/>
    <w:multiLevelType w:val="hybridMultilevel"/>
    <w:tmpl w:val="EF5C3060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8">
    <w:nsid w:val="711C1EDF"/>
    <w:multiLevelType w:val="hybridMultilevel"/>
    <w:tmpl w:val="F36281B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3"/>
  </w:num>
  <w:num w:numId="3">
    <w:abstractNumId w:val="8"/>
  </w:num>
  <w:num w:numId="4">
    <w:abstractNumId w:val="4"/>
  </w:num>
  <w:num w:numId="5">
    <w:abstractNumId w:val="1"/>
  </w:num>
  <w:num w:numId="6">
    <w:abstractNumId w:val="2"/>
  </w:num>
  <w:num w:numId="7">
    <w:abstractNumId w:val="5"/>
  </w:num>
  <w:num w:numId="8">
    <w:abstractNumId w:val="0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C7705"/>
    <w:rsid w:val="00053342"/>
    <w:rsid w:val="00067D65"/>
    <w:rsid w:val="000915FE"/>
    <w:rsid w:val="000964BE"/>
    <w:rsid w:val="000A6827"/>
    <w:rsid w:val="000B51F7"/>
    <w:rsid w:val="000C67F6"/>
    <w:rsid w:val="000D44F8"/>
    <w:rsid w:val="000E3EB0"/>
    <w:rsid w:val="001A3DCE"/>
    <w:rsid w:val="001F24CF"/>
    <w:rsid w:val="00223DC6"/>
    <w:rsid w:val="002C2139"/>
    <w:rsid w:val="002C5393"/>
    <w:rsid w:val="002D0496"/>
    <w:rsid w:val="002D15AA"/>
    <w:rsid w:val="002E4BDE"/>
    <w:rsid w:val="00346C72"/>
    <w:rsid w:val="00353984"/>
    <w:rsid w:val="00365EDF"/>
    <w:rsid w:val="0037698F"/>
    <w:rsid w:val="00396444"/>
    <w:rsid w:val="003B673B"/>
    <w:rsid w:val="003D25F1"/>
    <w:rsid w:val="00401FA7"/>
    <w:rsid w:val="0041259B"/>
    <w:rsid w:val="004273D9"/>
    <w:rsid w:val="004A4C3A"/>
    <w:rsid w:val="00542003"/>
    <w:rsid w:val="00557982"/>
    <w:rsid w:val="00565A4C"/>
    <w:rsid w:val="00574404"/>
    <w:rsid w:val="00577150"/>
    <w:rsid w:val="00595F18"/>
    <w:rsid w:val="005A6B45"/>
    <w:rsid w:val="005C3375"/>
    <w:rsid w:val="005E0AFC"/>
    <w:rsid w:val="00600126"/>
    <w:rsid w:val="0060095F"/>
    <w:rsid w:val="006039A8"/>
    <w:rsid w:val="00604816"/>
    <w:rsid w:val="0063184A"/>
    <w:rsid w:val="006351D5"/>
    <w:rsid w:val="00646EE9"/>
    <w:rsid w:val="0064747D"/>
    <w:rsid w:val="006477D6"/>
    <w:rsid w:val="00652499"/>
    <w:rsid w:val="0067324E"/>
    <w:rsid w:val="006C03B1"/>
    <w:rsid w:val="006D5C6E"/>
    <w:rsid w:val="006E5732"/>
    <w:rsid w:val="006F2899"/>
    <w:rsid w:val="00704E78"/>
    <w:rsid w:val="00736FEF"/>
    <w:rsid w:val="00780145"/>
    <w:rsid w:val="007B5789"/>
    <w:rsid w:val="007D0952"/>
    <w:rsid w:val="008032FE"/>
    <w:rsid w:val="008134D2"/>
    <w:rsid w:val="00883817"/>
    <w:rsid w:val="008D3CA0"/>
    <w:rsid w:val="009111C8"/>
    <w:rsid w:val="00957E62"/>
    <w:rsid w:val="0096451D"/>
    <w:rsid w:val="009B5B45"/>
    <w:rsid w:val="009D5AC9"/>
    <w:rsid w:val="009E3E62"/>
    <w:rsid w:val="009F632C"/>
    <w:rsid w:val="00A26975"/>
    <w:rsid w:val="00A305D2"/>
    <w:rsid w:val="00A362AE"/>
    <w:rsid w:val="00A73E8D"/>
    <w:rsid w:val="00AA0828"/>
    <w:rsid w:val="00AC2148"/>
    <w:rsid w:val="00AD2CFA"/>
    <w:rsid w:val="00AE48AE"/>
    <w:rsid w:val="00B46099"/>
    <w:rsid w:val="00B820BB"/>
    <w:rsid w:val="00B86CFA"/>
    <w:rsid w:val="00B95D0D"/>
    <w:rsid w:val="00BA7597"/>
    <w:rsid w:val="00BF31EC"/>
    <w:rsid w:val="00C80F79"/>
    <w:rsid w:val="00C90C49"/>
    <w:rsid w:val="00CB3814"/>
    <w:rsid w:val="00CF0180"/>
    <w:rsid w:val="00D0159C"/>
    <w:rsid w:val="00D4232F"/>
    <w:rsid w:val="00D90929"/>
    <w:rsid w:val="00DA6BA5"/>
    <w:rsid w:val="00DB1B12"/>
    <w:rsid w:val="00DC7705"/>
    <w:rsid w:val="00DD6387"/>
    <w:rsid w:val="00E51264"/>
    <w:rsid w:val="00E9698C"/>
    <w:rsid w:val="00F05FB7"/>
    <w:rsid w:val="00F27AE4"/>
    <w:rsid w:val="00F442A3"/>
    <w:rsid w:val="00F53AE2"/>
    <w:rsid w:val="00F82192"/>
    <w:rsid w:val="00F92E51"/>
    <w:rsid w:val="00FD0C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7705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DC7705"/>
    <w:pPr>
      <w:ind w:left="720"/>
    </w:pPr>
  </w:style>
  <w:style w:type="character" w:customStyle="1" w:styleId="apple-converted-space">
    <w:name w:val="apple-converted-space"/>
    <w:basedOn w:val="a0"/>
    <w:uiPriority w:val="99"/>
    <w:rsid w:val="00DC7705"/>
    <w:rPr>
      <w:rFonts w:cs="Times New Roman"/>
    </w:rPr>
  </w:style>
  <w:style w:type="paragraph" w:styleId="a4">
    <w:name w:val="Normal (Web)"/>
    <w:basedOn w:val="a"/>
    <w:uiPriority w:val="99"/>
    <w:semiHidden/>
    <w:rsid w:val="003964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4520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13</Pages>
  <Words>1381</Words>
  <Characters>10133</Characters>
  <Application>Microsoft Office Word</Application>
  <DocSecurity>0</DocSecurity>
  <Lines>84</Lines>
  <Paragraphs>22</Paragraphs>
  <ScaleCrop>false</ScaleCrop>
  <Company/>
  <LinksUpToDate>false</LinksUpToDate>
  <CharactersWithSpaces>11492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Алекс</cp:lastModifiedBy>
  <cp:revision>27</cp:revision>
  <cp:lastPrinted>2012-10-21T03:08:00Z</cp:lastPrinted>
  <dcterms:created xsi:type="dcterms:W3CDTF">2012-10-19T16:01:00Z</dcterms:created>
  <dcterms:modified xsi:type="dcterms:W3CDTF">2017-01-21T09:10:00Z</dcterms:modified>
</cp:coreProperties>
</file>